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B547D8" w14:textId="45BFEFC8" w:rsidR="00D84DA7" w:rsidRPr="00A769E5" w:rsidRDefault="0083104B" w:rsidP="00E55E8E">
      <w:pPr>
        <w:pStyle w:val="NoSpacing"/>
        <w:jc w:val="both"/>
        <w:rPr>
          <w:rFonts w:cs="Times New Roman"/>
          <w:b/>
          <w:color w:val="FF0000"/>
          <w:szCs w:val="24"/>
          <w:u w:val="single"/>
        </w:rPr>
      </w:pPr>
      <w:r>
        <w:rPr>
          <w:rFonts w:cs="Times New Roman"/>
          <w:b/>
          <w:szCs w:val="24"/>
          <w:u w:val="single"/>
        </w:rPr>
        <w:t>3341-</w:t>
      </w:r>
      <w:r w:rsidR="00C859B8">
        <w:rPr>
          <w:rFonts w:cs="Times New Roman"/>
          <w:b/>
          <w:szCs w:val="24"/>
          <w:u w:val="single"/>
        </w:rPr>
        <w:t>6</w:t>
      </w:r>
      <w:r>
        <w:rPr>
          <w:rFonts w:cs="Times New Roman"/>
          <w:b/>
          <w:szCs w:val="24"/>
          <w:u w:val="single"/>
        </w:rPr>
        <w:t>-</w:t>
      </w:r>
      <w:r w:rsidR="00C859B8">
        <w:rPr>
          <w:rFonts w:cs="Times New Roman"/>
          <w:b/>
          <w:szCs w:val="24"/>
          <w:u w:val="single"/>
        </w:rPr>
        <w:t>xx</w:t>
      </w:r>
      <w:r w:rsidR="007D5D9E" w:rsidRPr="00E55E8E">
        <w:rPr>
          <w:rFonts w:cs="Times New Roman"/>
          <w:b/>
          <w:szCs w:val="24"/>
          <w:u w:val="single"/>
        </w:rPr>
        <w:tab/>
      </w:r>
      <w:r w:rsidR="00C859B8">
        <w:rPr>
          <w:rFonts w:cs="Times New Roman"/>
          <w:b/>
          <w:szCs w:val="24"/>
          <w:u w:val="single"/>
        </w:rPr>
        <w:t>Animals on Campus</w:t>
      </w:r>
      <w:r w:rsidR="00A769E5">
        <w:rPr>
          <w:rFonts w:cs="Times New Roman"/>
          <w:b/>
          <w:szCs w:val="24"/>
          <w:u w:val="single"/>
        </w:rPr>
        <w:t xml:space="preserve"> </w:t>
      </w:r>
      <w:r w:rsidR="00A769E5">
        <w:rPr>
          <w:rFonts w:cs="Times New Roman"/>
          <w:b/>
          <w:color w:val="FF0000"/>
          <w:szCs w:val="24"/>
          <w:u w:val="single"/>
        </w:rPr>
        <w:t xml:space="preserve">DRAFT </w:t>
      </w:r>
      <w:r w:rsidR="0064466D">
        <w:rPr>
          <w:rFonts w:cs="Times New Roman"/>
          <w:b/>
          <w:color w:val="FF0000"/>
          <w:szCs w:val="24"/>
          <w:u w:val="single"/>
        </w:rPr>
        <w:t>01/28/23</w:t>
      </w:r>
    </w:p>
    <w:p w14:paraId="78921C1B" w14:textId="77777777" w:rsidR="00D84DA7" w:rsidRPr="00E55E8E" w:rsidRDefault="00D84DA7" w:rsidP="00E55E8E">
      <w:pPr>
        <w:pStyle w:val="NoSpacing"/>
        <w:jc w:val="both"/>
        <w:rPr>
          <w:rFonts w:cs="Times New Roman"/>
          <w:b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7"/>
        <w:gridCol w:w="5103"/>
      </w:tblGrid>
      <w:tr w:rsidR="001B5A67" w:rsidRPr="00686882" w14:paraId="252DDB74" w14:textId="77777777" w:rsidTr="00D93DDC">
        <w:trPr>
          <w:trHeight w:val="774"/>
        </w:trPr>
        <w:tc>
          <w:tcPr>
            <w:tcW w:w="3078" w:type="dxa"/>
          </w:tcPr>
          <w:p w14:paraId="184D3491" w14:textId="77777777" w:rsidR="001B5A67" w:rsidRPr="00686882" w:rsidRDefault="001B5A67" w:rsidP="00D93DD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662C9" w14:textId="77777777" w:rsidR="001B5A67" w:rsidRPr="00686882" w:rsidRDefault="001B5A67" w:rsidP="00D93DD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882">
              <w:rPr>
                <w:rFonts w:ascii="Times New Roman" w:hAnsi="Times New Roman" w:cs="Times New Roman"/>
                <w:sz w:val="24"/>
                <w:szCs w:val="24"/>
              </w:rPr>
              <w:t>Applicability</w:t>
            </w:r>
          </w:p>
        </w:tc>
        <w:tc>
          <w:tcPr>
            <w:tcW w:w="5850" w:type="dxa"/>
          </w:tcPr>
          <w:p w14:paraId="75689720" w14:textId="77777777" w:rsidR="001B5A67" w:rsidRPr="00686882" w:rsidRDefault="001B5A67" w:rsidP="00D93DD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7AAC39" w14:textId="77777777" w:rsidR="001B5A67" w:rsidRPr="00686882" w:rsidRDefault="001B5A67" w:rsidP="00D93DD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882">
              <w:rPr>
                <w:rFonts w:ascii="Times New Roman" w:hAnsi="Times New Roman" w:cs="Times New Roman"/>
                <w:sz w:val="24"/>
                <w:szCs w:val="24"/>
              </w:rPr>
              <w:t>All University units</w:t>
            </w:r>
          </w:p>
        </w:tc>
      </w:tr>
      <w:tr w:rsidR="001B5A67" w:rsidRPr="00686882" w14:paraId="1E44FB9F" w14:textId="77777777" w:rsidTr="00D93DDC">
        <w:trPr>
          <w:trHeight w:val="728"/>
        </w:trPr>
        <w:tc>
          <w:tcPr>
            <w:tcW w:w="3078" w:type="dxa"/>
          </w:tcPr>
          <w:p w14:paraId="6B48B553" w14:textId="77777777" w:rsidR="001B5A67" w:rsidRPr="00686882" w:rsidRDefault="001B5A67" w:rsidP="00D93DD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61163B" w14:textId="77777777" w:rsidR="001B5A67" w:rsidRPr="00686882" w:rsidRDefault="001B5A67" w:rsidP="00D93DD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882">
              <w:rPr>
                <w:rFonts w:ascii="Times New Roman" w:hAnsi="Times New Roman" w:cs="Times New Roman"/>
                <w:sz w:val="24"/>
                <w:szCs w:val="24"/>
              </w:rPr>
              <w:t xml:space="preserve">Responsible </w:t>
            </w:r>
          </w:p>
          <w:p w14:paraId="2A9EB09F" w14:textId="77777777" w:rsidR="001B5A67" w:rsidRPr="00686882" w:rsidRDefault="001B5A67" w:rsidP="00D93DD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882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</w:p>
        </w:tc>
        <w:tc>
          <w:tcPr>
            <w:tcW w:w="5850" w:type="dxa"/>
          </w:tcPr>
          <w:p w14:paraId="24EA9FC7" w14:textId="77777777" w:rsidR="001B5A67" w:rsidRPr="00686882" w:rsidRDefault="001B5A67" w:rsidP="00D93DD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04ADE" w14:textId="489A89B4" w:rsidR="001B5A67" w:rsidRPr="00686882" w:rsidRDefault="00C859B8" w:rsidP="00D93DD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Vice President for Finance and Administration</w:t>
            </w:r>
          </w:p>
        </w:tc>
      </w:tr>
      <w:tr w:rsidR="001B5A67" w:rsidRPr="00686882" w14:paraId="4DA1DA7D" w14:textId="77777777" w:rsidTr="00D93DDC">
        <w:trPr>
          <w:trHeight w:val="819"/>
        </w:trPr>
        <w:tc>
          <w:tcPr>
            <w:tcW w:w="3078" w:type="dxa"/>
          </w:tcPr>
          <w:p w14:paraId="5775B57D" w14:textId="77777777" w:rsidR="001B5A67" w:rsidRDefault="001B5A67" w:rsidP="00D93DD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C05520" w14:textId="77777777" w:rsidR="001B5A67" w:rsidRPr="00686882" w:rsidRDefault="001B5A67" w:rsidP="00D93DD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882">
              <w:rPr>
                <w:rFonts w:ascii="Times New Roman" w:hAnsi="Times New Roman" w:cs="Times New Roman"/>
                <w:sz w:val="24"/>
                <w:szCs w:val="24"/>
              </w:rPr>
              <w:t>Policy</w:t>
            </w:r>
          </w:p>
          <w:p w14:paraId="428E88DD" w14:textId="77777777" w:rsidR="001B5A67" w:rsidRPr="00686882" w:rsidRDefault="001B5A67" w:rsidP="00D93DD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882">
              <w:rPr>
                <w:rFonts w:ascii="Times New Roman" w:hAnsi="Times New Roman" w:cs="Times New Roman"/>
                <w:sz w:val="24"/>
                <w:szCs w:val="24"/>
              </w:rPr>
              <w:t>Administrator</w:t>
            </w:r>
          </w:p>
        </w:tc>
        <w:tc>
          <w:tcPr>
            <w:tcW w:w="5850" w:type="dxa"/>
          </w:tcPr>
          <w:p w14:paraId="712550C3" w14:textId="77777777" w:rsidR="001B5A67" w:rsidRPr="00686882" w:rsidRDefault="001B5A67" w:rsidP="00D93DD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837CF" w14:textId="419028A6" w:rsidR="001B5A67" w:rsidRPr="00686882" w:rsidRDefault="00C8290C" w:rsidP="00D93DD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Risk Management</w:t>
            </w:r>
          </w:p>
        </w:tc>
      </w:tr>
    </w:tbl>
    <w:p w14:paraId="5547C287" w14:textId="77777777" w:rsidR="00D84DA7" w:rsidRPr="00E55E8E" w:rsidRDefault="00D84DA7" w:rsidP="00E55E8E">
      <w:pPr>
        <w:pStyle w:val="NoSpacing"/>
        <w:jc w:val="both"/>
        <w:rPr>
          <w:rFonts w:cs="Times New Roman"/>
          <w:szCs w:val="24"/>
        </w:rPr>
      </w:pPr>
    </w:p>
    <w:p w14:paraId="3CFE9C12" w14:textId="77777777" w:rsidR="00D84DA7" w:rsidRDefault="00453273" w:rsidP="00E55E8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(A)</w:t>
      </w:r>
      <w:r>
        <w:rPr>
          <w:rFonts w:cs="Times New Roman"/>
          <w:szCs w:val="24"/>
        </w:rPr>
        <w:tab/>
      </w:r>
      <w:r w:rsidR="00761A56" w:rsidRPr="00E55E8E">
        <w:rPr>
          <w:rFonts w:cs="Times New Roman"/>
          <w:szCs w:val="24"/>
        </w:rPr>
        <w:t>Policy Statement</w:t>
      </w:r>
      <w:r w:rsidR="003202E2" w:rsidRPr="00E55E8E">
        <w:rPr>
          <w:rFonts w:cs="Times New Roman"/>
          <w:szCs w:val="24"/>
        </w:rPr>
        <w:t xml:space="preserve"> and Purpose</w:t>
      </w:r>
    </w:p>
    <w:p w14:paraId="0EB62F04" w14:textId="77777777" w:rsidR="00F36571" w:rsidRPr="00F36571" w:rsidRDefault="00F36571" w:rsidP="00F36571">
      <w:pPr>
        <w:pStyle w:val="NoSpacing"/>
        <w:jc w:val="both"/>
        <w:rPr>
          <w:rFonts w:cs="Times New Roman"/>
          <w:szCs w:val="24"/>
        </w:rPr>
      </w:pPr>
    </w:p>
    <w:p w14:paraId="7628D26C" w14:textId="49959672" w:rsidR="00EB7193" w:rsidRPr="00EB7193" w:rsidRDefault="00EB7193" w:rsidP="00EB7193">
      <w:pPr>
        <w:pStyle w:val="NoSpacing"/>
        <w:ind w:left="720"/>
        <w:jc w:val="both"/>
        <w:rPr>
          <w:rFonts w:cs="Times New Roman"/>
          <w:szCs w:val="24"/>
        </w:rPr>
      </w:pPr>
      <w:r w:rsidRPr="00EB7193">
        <w:rPr>
          <w:rFonts w:cs="Times New Roman"/>
          <w:szCs w:val="24"/>
        </w:rPr>
        <w:t xml:space="preserve">The purpose of this policy is to provide for the health and safety of students, faculty, staff, and guests, along with the protection of the University’s property and assets, by </w:t>
      </w:r>
      <w:r>
        <w:rPr>
          <w:rFonts w:cs="Times New Roman"/>
          <w:szCs w:val="24"/>
        </w:rPr>
        <w:t xml:space="preserve">regulating the presence of pets and other animals </w:t>
      </w:r>
      <w:r w:rsidRPr="00EB7193">
        <w:rPr>
          <w:rFonts w:cs="Times New Roman"/>
          <w:szCs w:val="24"/>
        </w:rPr>
        <w:t xml:space="preserve">on campus. The presence of pets </w:t>
      </w:r>
      <w:r>
        <w:rPr>
          <w:rFonts w:cs="Times New Roman"/>
          <w:szCs w:val="24"/>
        </w:rPr>
        <w:t xml:space="preserve">and other animals </w:t>
      </w:r>
      <w:r w:rsidRPr="00EB7193">
        <w:rPr>
          <w:rFonts w:cs="Times New Roman"/>
          <w:szCs w:val="24"/>
        </w:rPr>
        <w:t xml:space="preserve">can be disruptive to daily operations, </w:t>
      </w:r>
      <w:r w:rsidR="00021C60">
        <w:rPr>
          <w:rFonts w:cs="Times New Roman"/>
          <w:szCs w:val="24"/>
        </w:rPr>
        <w:t>create</w:t>
      </w:r>
      <w:r w:rsidRPr="00EB719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sanitary problems</w:t>
      </w:r>
      <w:r w:rsidRPr="00EB7193">
        <w:rPr>
          <w:rFonts w:cs="Times New Roman"/>
          <w:szCs w:val="24"/>
        </w:rPr>
        <w:t xml:space="preserve"> and property damage, and </w:t>
      </w:r>
      <w:r w:rsidR="00021C60">
        <w:rPr>
          <w:rFonts w:cs="Times New Roman"/>
          <w:szCs w:val="24"/>
        </w:rPr>
        <w:t>cause</w:t>
      </w:r>
      <w:r w:rsidRPr="00EB7193">
        <w:rPr>
          <w:rFonts w:cs="Times New Roman"/>
          <w:szCs w:val="24"/>
        </w:rPr>
        <w:t xml:space="preserve"> allergen and </w:t>
      </w:r>
      <w:r>
        <w:rPr>
          <w:rFonts w:cs="Times New Roman"/>
          <w:szCs w:val="24"/>
        </w:rPr>
        <w:t>other medical</w:t>
      </w:r>
      <w:r w:rsidRPr="00EB7193">
        <w:rPr>
          <w:rFonts w:cs="Times New Roman"/>
          <w:szCs w:val="24"/>
        </w:rPr>
        <w:t xml:space="preserve"> concerns.</w:t>
      </w:r>
    </w:p>
    <w:p w14:paraId="0BDE33C5" w14:textId="77777777" w:rsidR="00E55E8E" w:rsidRPr="00E55E8E" w:rsidRDefault="00E55E8E" w:rsidP="00E55E8E">
      <w:pPr>
        <w:pStyle w:val="NoSpacing"/>
        <w:jc w:val="both"/>
        <w:rPr>
          <w:rFonts w:cs="Times New Roman"/>
          <w:szCs w:val="24"/>
        </w:rPr>
      </w:pPr>
    </w:p>
    <w:p w14:paraId="6674B780" w14:textId="77777777" w:rsidR="003202E2" w:rsidRDefault="00453273" w:rsidP="00E55E8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(B)</w:t>
      </w:r>
      <w:r>
        <w:rPr>
          <w:rFonts w:cs="Times New Roman"/>
          <w:szCs w:val="24"/>
        </w:rPr>
        <w:tab/>
      </w:r>
      <w:r w:rsidR="003202E2" w:rsidRPr="00E55E8E">
        <w:rPr>
          <w:rFonts w:cs="Times New Roman"/>
          <w:szCs w:val="24"/>
        </w:rPr>
        <w:t>Policy Scope</w:t>
      </w:r>
    </w:p>
    <w:p w14:paraId="26B0866A" w14:textId="77777777" w:rsidR="00F36571" w:rsidRPr="00F36571" w:rsidRDefault="00F36571" w:rsidP="00F36571">
      <w:pPr>
        <w:pStyle w:val="NoSpacing"/>
        <w:jc w:val="both"/>
        <w:rPr>
          <w:rFonts w:cs="Times New Roman"/>
          <w:szCs w:val="24"/>
        </w:rPr>
      </w:pPr>
    </w:p>
    <w:p w14:paraId="3A2838E3" w14:textId="77777777" w:rsidR="00F977BE" w:rsidRDefault="00F977BE" w:rsidP="00F977BE">
      <w:pPr>
        <w:pStyle w:val="NoSpacing"/>
        <w:ind w:left="720"/>
        <w:jc w:val="both"/>
        <w:rPr>
          <w:rFonts w:cs="Times New Roman"/>
          <w:szCs w:val="24"/>
        </w:rPr>
      </w:pPr>
      <w:r w:rsidRPr="00F977BE">
        <w:rPr>
          <w:rFonts w:cs="Times New Roman"/>
          <w:szCs w:val="24"/>
        </w:rPr>
        <w:t>This policy applies in</w:t>
      </w:r>
      <w:r>
        <w:rPr>
          <w:rFonts w:cs="Times New Roman"/>
          <w:szCs w:val="24"/>
        </w:rPr>
        <w:t xml:space="preserve"> and to</w:t>
      </w:r>
      <w:r w:rsidRPr="00F977BE">
        <w:rPr>
          <w:rFonts w:cs="Times New Roman"/>
          <w:szCs w:val="24"/>
        </w:rPr>
        <w:t xml:space="preserve"> all university buildings, university </w:t>
      </w:r>
      <w:r>
        <w:rPr>
          <w:rFonts w:cs="Times New Roman"/>
          <w:szCs w:val="24"/>
        </w:rPr>
        <w:t>grounds</w:t>
      </w:r>
      <w:r w:rsidRPr="00F977BE">
        <w:rPr>
          <w:rFonts w:cs="Times New Roman"/>
          <w:szCs w:val="24"/>
        </w:rPr>
        <w:t>, and university vehicles.</w:t>
      </w:r>
    </w:p>
    <w:p w14:paraId="0FA6868D" w14:textId="77777777" w:rsidR="00F977BE" w:rsidRDefault="00F977BE" w:rsidP="00F977BE">
      <w:pPr>
        <w:pStyle w:val="NoSpacing"/>
        <w:ind w:left="720"/>
        <w:jc w:val="both"/>
        <w:rPr>
          <w:rFonts w:cs="Times New Roman"/>
          <w:szCs w:val="24"/>
        </w:rPr>
      </w:pPr>
    </w:p>
    <w:p w14:paraId="0E0C6EDD" w14:textId="1DB2C15D" w:rsidR="00F977BE" w:rsidRDefault="00453273" w:rsidP="00F977B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(C)</w:t>
      </w:r>
      <w:r>
        <w:rPr>
          <w:rFonts w:cs="Times New Roman"/>
          <w:szCs w:val="24"/>
        </w:rPr>
        <w:tab/>
      </w:r>
      <w:r w:rsidR="003202E2" w:rsidRPr="00E55E8E">
        <w:rPr>
          <w:rFonts w:cs="Times New Roman"/>
          <w:szCs w:val="24"/>
        </w:rPr>
        <w:t xml:space="preserve">Policy </w:t>
      </w:r>
    </w:p>
    <w:p w14:paraId="6DB0C74D" w14:textId="31DACFDB" w:rsidR="00EB4B18" w:rsidRDefault="00EB4B18" w:rsidP="00F977BE">
      <w:pPr>
        <w:pStyle w:val="NoSpacing"/>
        <w:jc w:val="both"/>
        <w:rPr>
          <w:rFonts w:cs="Times New Roman"/>
          <w:szCs w:val="24"/>
        </w:rPr>
      </w:pPr>
    </w:p>
    <w:p w14:paraId="3264DA34" w14:textId="392DD13C" w:rsidR="00EB4B18" w:rsidRDefault="00EB4B18" w:rsidP="00F977B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(1)</w:t>
      </w:r>
      <w:r>
        <w:rPr>
          <w:rFonts w:cs="Times New Roman"/>
          <w:szCs w:val="24"/>
        </w:rPr>
        <w:tab/>
        <w:t xml:space="preserve">Buildings, </w:t>
      </w:r>
      <w:r w:rsidR="006E3840">
        <w:rPr>
          <w:rFonts w:cs="Times New Roman"/>
          <w:szCs w:val="24"/>
        </w:rPr>
        <w:t xml:space="preserve">Outdoor </w:t>
      </w:r>
      <w:r>
        <w:rPr>
          <w:rFonts w:cs="Times New Roman"/>
          <w:szCs w:val="24"/>
        </w:rPr>
        <w:t>Areas</w:t>
      </w:r>
      <w:r w:rsidR="006E3840">
        <w:rPr>
          <w:rFonts w:cs="Times New Roman"/>
          <w:szCs w:val="24"/>
        </w:rPr>
        <w:t xml:space="preserve"> with Restricted Access</w:t>
      </w:r>
      <w:r>
        <w:rPr>
          <w:rFonts w:cs="Times New Roman"/>
          <w:szCs w:val="24"/>
        </w:rPr>
        <w:t>, and Vehicles</w:t>
      </w:r>
    </w:p>
    <w:p w14:paraId="41AE6912" w14:textId="5B01B99E" w:rsidR="00EB4B18" w:rsidRDefault="00EB4B18" w:rsidP="00F977BE">
      <w:pPr>
        <w:pStyle w:val="NoSpacing"/>
        <w:jc w:val="both"/>
        <w:rPr>
          <w:rFonts w:cs="Times New Roman"/>
          <w:szCs w:val="24"/>
        </w:rPr>
      </w:pPr>
    </w:p>
    <w:p w14:paraId="6C3AD9AF" w14:textId="645AAD70" w:rsidR="00EB4B18" w:rsidRDefault="00EB4B18" w:rsidP="00EB4B18">
      <w:pPr>
        <w:pStyle w:val="NoSpacing"/>
        <w:ind w:left="14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Pets and other animals are not permitted in university buildings, outdoor areas with restricted access (such as athletic facilities), or university vehicles.</w:t>
      </w:r>
    </w:p>
    <w:p w14:paraId="79D7F3AF" w14:textId="2E0F23E9" w:rsidR="00825BAE" w:rsidRDefault="00825BAE" w:rsidP="00825BAE">
      <w:pPr>
        <w:pStyle w:val="NoSpacing"/>
        <w:jc w:val="both"/>
        <w:rPr>
          <w:rFonts w:cs="Times New Roman"/>
          <w:szCs w:val="24"/>
        </w:rPr>
      </w:pPr>
    </w:p>
    <w:p w14:paraId="15E16934" w14:textId="02806200" w:rsidR="00825BAE" w:rsidRDefault="00825BAE" w:rsidP="00825BA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(2)</w:t>
      </w:r>
      <w:r>
        <w:rPr>
          <w:rFonts w:cs="Times New Roman"/>
          <w:szCs w:val="24"/>
        </w:rPr>
        <w:tab/>
        <w:t>Exceptions</w:t>
      </w:r>
    </w:p>
    <w:p w14:paraId="123C4D1B" w14:textId="2E66B3A4" w:rsidR="00CC6D9D" w:rsidRDefault="00CC6D9D" w:rsidP="00825BAE">
      <w:pPr>
        <w:pStyle w:val="NoSpacing"/>
        <w:jc w:val="both"/>
        <w:rPr>
          <w:rFonts w:cs="Times New Roman"/>
          <w:szCs w:val="24"/>
        </w:rPr>
      </w:pPr>
    </w:p>
    <w:p w14:paraId="35067937" w14:textId="1421F635" w:rsidR="00CC6D9D" w:rsidRDefault="00CC6D9D" w:rsidP="00825BAE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This prohibition does not apply to any of the following:</w:t>
      </w:r>
    </w:p>
    <w:p w14:paraId="75EF142F" w14:textId="6FE65378" w:rsidR="00CC6D9D" w:rsidRDefault="00CC6D9D" w:rsidP="00825BAE">
      <w:pPr>
        <w:pStyle w:val="NoSpacing"/>
        <w:jc w:val="both"/>
        <w:rPr>
          <w:rFonts w:cs="Times New Roman"/>
          <w:szCs w:val="24"/>
        </w:rPr>
      </w:pPr>
    </w:p>
    <w:p w14:paraId="0A1DCB76" w14:textId="0BB6D3CC" w:rsidR="00CC6D9D" w:rsidRDefault="00CC6D9D" w:rsidP="00CC6D9D">
      <w:pPr>
        <w:pStyle w:val="NoSpacing"/>
        <w:ind w:left="2160" w:hanging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(a)</w:t>
      </w:r>
      <w:r>
        <w:rPr>
          <w:rFonts w:cs="Times New Roman"/>
          <w:szCs w:val="24"/>
        </w:rPr>
        <w:tab/>
      </w:r>
      <w:r w:rsidRPr="00CC6D9D">
        <w:rPr>
          <w:rFonts w:cs="Times New Roman"/>
          <w:szCs w:val="24"/>
        </w:rPr>
        <w:t xml:space="preserve">Animals used in current teaching, research, </w:t>
      </w:r>
      <w:r>
        <w:rPr>
          <w:rFonts w:cs="Times New Roman"/>
          <w:szCs w:val="24"/>
        </w:rPr>
        <w:t>or</w:t>
      </w:r>
      <w:r w:rsidRPr="00CC6D9D">
        <w:rPr>
          <w:rFonts w:cs="Times New Roman"/>
          <w:szCs w:val="24"/>
        </w:rPr>
        <w:t xml:space="preserve"> clinical activities;</w:t>
      </w:r>
    </w:p>
    <w:p w14:paraId="7FE80156" w14:textId="02884458" w:rsidR="00CC6D9D" w:rsidRDefault="00CC6D9D" w:rsidP="00CC6D9D">
      <w:pPr>
        <w:pStyle w:val="NoSpacing"/>
        <w:ind w:left="2160" w:hanging="720"/>
        <w:jc w:val="both"/>
        <w:rPr>
          <w:rFonts w:cs="Times New Roman"/>
          <w:szCs w:val="24"/>
        </w:rPr>
      </w:pPr>
    </w:p>
    <w:p w14:paraId="239F32A6" w14:textId="0E1B5CAA" w:rsidR="00CC6D9D" w:rsidRDefault="00CC6D9D" w:rsidP="00CC6D9D">
      <w:pPr>
        <w:pStyle w:val="NoSpacing"/>
        <w:ind w:left="2160" w:hanging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(b)</w:t>
      </w:r>
      <w:r>
        <w:rPr>
          <w:rFonts w:cs="Times New Roman"/>
          <w:szCs w:val="24"/>
        </w:rPr>
        <w:tab/>
      </w:r>
      <w:r w:rsidRPr="00CC6D9D">
        <w:rPr>
          <w:rFonts w:cs="Times New Roman"/>
          <w:szCs w:val="24"/>
        </w:rPr>
        <w:t xml:space="preserve">Service animals and assistance animals as </w:t>
      </w:r>
      <w:r>
        <w:rPr>
          <w:rFonts w:cs="Times New Roman"/>
          <w:szCs w:val="24"/>
        </w:rPr>
        <w:t>permitted by</w:t>
      </w:r>
      <w:r w:rsidRPr="00CC6D9D">
        <w:t xml:space="preserve"> </w:t>
      </w:r>
      <w:r>
        <w:t xml:space="preserve">Policy </w:t>
      </w:r>
      <w:r w:rsidRPr="00CC6D9D">
        <w:rPr>
          <w:rFonts w:cs="Times New Roman"/>
          <w:szCs w:val="24"/>
        </w:rPr>
        <w:t>3341-2-42</w:t>
      </w:r>
      <w:r>
        <w:rPr>
          <w:rFonts w:cs="Times New Roman"/>
          <w:szCs w:val="24"/>
        </w:rPr>
        <w:t>,</w:t>
      </w:r>
      <w:r w:rsidRPr="00CC6D9D">
        <w:rPr>
          <w:rFonts w:cs="Times New Roman"/>
          <w:szCs w:val="24"/>
        </w:rPr>
        <w:t xml:space="preserve"> Service Animal and Assistance Animal Policy</w:t>
      </w:r>
      <w:r>
        <w:rPr>
          <w:rFonts w:cs="Times New Roman"/>
          <w:szCs w:val="24"/>
        </w:rPr>
        <w:t>;</w:t>
      </w:r>
    </w:p>
    <w:p w14:paraId="4ABE902B" w14:textId="0BAD941F" w:rsidR="00A70E6D" w:rsidRDefault="00A70E6D" w:rsidP="00CC6D9D">
      <w:pPr>
        <w:pStyle w:val="NoSpacing"/>
        <w:ind w:left="2160" w:hanging="720"/>
        <w:jc w:val="both"/>
        <w:rPr>
          <w:rFonts w:cs="Times New Roman"/>
          <w:szCs w:val="24"/>
        </w:rPr>
      </w:pPr>
    </w:p>
    <w:p w14:paraId="1D181C37" w14:textId="5807741B" w:rsidR="00A70E6D" w:rsidRDefault="00A70E6D" w:rsidP="00CC6D9D">
      <w:pPr>
        <w:pStyle w:val="NoSpacing"/>
        <w:ind w:left="2160" w:hanging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(c)</w:t>
      </w:r>
      <w:r>
        <w:rPr>
          <w:rFonts w:cs="Times New Roman"/>
          <w:szCs w:val="24"/>
        </w:rPr>
        <w:tab/>
        <w:t>Fish</w:t>
      </w:r>
      <w:r w:rsidRPr="00A70E6D">
        <w:t xml:space="preserve"> </w:t>
      </w:r>
      <w:r w:rsidRPr="00A70E6D">
        <w:rPr>
          <w:rFonts w:cs="Times New Roman"/>
          <w:szCs w:val="24"/>
        </w:rPr>
        <w:t>kept as pets in aquariums not exceeding 20 gallons;</w:t>
      </w:r>
    </w:p>
    <w:p w14:paraId="30FE20E0" w14:textId="20400EE3" w:rsidR="00A70E6D" w:rsidRDefault="00A70E6D" w:rsidP="00CC6D9D">
      <w:pPr>
        <w:pStyle w:val="NoSpacing"/>
        <w:ind w:left="2160" w:hanging="720"/>
        <w:jc w:val="both"/>
        <w:rPr>
          <w:rFonts w:cs="Times New Roman"/>
          <w:szCs w:val="24"/>
        </w:rPr>
      </w:pPr>
    </w:p>
    <w:p w14:paraId="5487E850" w14:textId="0C774E09" w:rsidR="00A70E6D" w:rsidRDefault="00A70E6D" w:rsidP="00CC6D9D">
      <w:pPr>
        <w:pStyle w:val="NoSpacing"/>
        <w:ind w:left="2160" w:hanging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(d)</w:t>
      </w:r>
      <w:r>
        <w:rPr>
          <w:rFonts w:cs="Times New Roman"/>
          <w:szCs w:val="24"/>
        </w:rPr>
        <w:tab/>
        <w:t xml:space="preserve">Cats kept as pets </w:t>
      </w:r>
      <w:r w:rsidRPr="00A70E6D">
        <w:rPr>
          <w:rFonts w:cs="Times New Roman"/>
          <w:szCs w:val="24"/>
        </w:rPr>
        <w:t xml:space="preserve">in staff apartments </w:t>
      </w:r>
      <w:r>
        <w:rPr>
          <w:rFonts w:cs="Times New Roman"/>
          <w:szCs w:val="24"/>
        </w:rPr>
        <w:t xml:space="preserve">as permitted by an </w:t>
      </w:r>
      <w:r w:rsidRPr="00A70E6D">
        <w:rPr>
          <w:rFonts w:cs="Times New Roman"/>
          <w:szCs w:val="24"/>
        </w:rPr>
        <w:t>Office of Residence Life Pet Agreement</w:t>
      </w:r>
      <w:r>
        <w:rPr>
          <w:rFonts w:cs="Times New Roman"/>
          <w:szCs w:val="24"/>
        </w:rPr>
        <w:t>;</w:t>
      </w:r>
    </w:p>
    <w:p w14:paraId="57F9582E" w14:textId="13B8BD4C" w:rsidR="00A70E6D" w:rsidRDefault="00A70E6D" w:rsidP="00CC6D9D">
      <w:pPr>
        <w:pStyle w:val="NoSpacing"/>
        <w:ind w:left="2160" w:hanging="720"/>
        <w:jc w:val="both"/>
        <w:rPr>
          <w:rFonts w:cs="Times New Roman"/>
          <w:szCs w:val="24"/>
        </w:rPr>
      </w:pPr>
    </w:p>
    <w:p w14:paraId="3142C542" w14:textId="4039163E" w:rsidR="00A70E6D" w:rsidRDefault="00A70E6D" w:rsidP="00CC6D9D">
      <w:pPr>
        <w:pStyle w:val="NoSpacing"/>
        <w:ind w:left="2160" w:hanging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(e)</w:t>
      </w:r>
      <w:r>
        <w:rPr>
          <w:rFonts w:cs="Times New Roman"/>
          <w:szCs w:val="24"/>
        </w:rPr>
        <w:tab/>
        <w:t xml:space="preserve">Animals used by law enforcement </w:t>
      </w:r>
      <w:r w:rsidRPr="00A70E6D">
        <w:rPr>
          <w:rFonts w:cs="Times New Roman"/>
          <w:szCs w:val="24"/>
        </w:rPr>
        <w:t>(e.g. patrol dogs accompanying police)</w:t>
      </w:r>
      <w:r>
        <w:rPr>
          <w:rFonts w:cs="Times New Roman"/>
          <w:szCs w:val="24"/>
        </w:rPr>
        <w:t>; or</w:t>
      </w:r>
    </w:p>
    <w:p w14:paraId="69171672" w14:textId="35C51005" w:rsidR="00A70E6D" w:rsidRDefault="00A70E6D" w:rsidP="00CC6D9D">
      <w:pPr>
        <w:pStyle w:val="NoSpacing"/>
        <w:ind w:left="2160" w:hanging="720"/>
        <w:jc w:val="both"/>
        <w:rPr>
          <w:rFonts w:cs="Times New Roman"/>
          <w:szCs w:val="24"/>
        </w:rPr>
      </w:pPr>
    </w:p>
    <w:p w14:paraId="64046C47" w14:textId="3AF78CE9" w:rsidR="00A70E6D" w:rsidRDefault="00A70E6D" w:rsidP="00CC6D9D">
      <w:pPr>
        <w:pStyle w:val="NoSpacing"/>
        <w:ind w:left="2160" w:hanging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(f)</w:t>
      </w:r>
      <w:r>
        <w:rPr>
          <w:rFonts w:cs="Times New Roman"/>
          <w:szCs w:val="24"/>
        </w:rPr>
        <w:tab/>
        <w:t>Therapy dogs and other therapy animals participating</w:t>
      </w:r>
      <w:r w:rsidR="00B27936">
        <w:rPr>
          <w:rFonts w:cs="Times New Roman"/>
          <w:szCs w:val="24"/>
        </w:rPr>
        <w:t xml:space="preserve"> by written authorization</w:t>
      </w:r>
      <w:r>
        <w:rPr>
          <w:rFonts w:cs="Times New Roman"/>
          <w:szCs w:val="24"/>
        </w:rPr>
        <w:t xml:space="preserve"> in an official university service or program.</w:t>
      </w:r>
    </w:p>
    <w:p w14:paraId="0AD080AB" w14:textId="16EF2B3A" w:rsidR="006E3840" w:rsidRDefault="006E3840" w:rsidP="006E3840">
      <w:pPr>
        <w:pStyle w:val="NoSpacing"/>
        <w:jc w:val="both"/>
        <w:rPr>
          <w:rFonts w:cs="Times New Roman"/>
          <w:szCs w:val="24"/>
        </w:rPr>
      </w:pPr>
    </w:p>
    <w:p w14:paraId="705A1839" w14:textId="17D18734" w:rsidR="006E3840" w:rsidRDefault="006E3840" w:rsidP="000C3BFC">
      <w:pPr>
        <w:pStyle w:val="NoSpacing"/>
        <w:ind w:firstLine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r w:rsidR="000C3BFC">
        <w:rPr>
          <w:rFonts w:cs="Times New Roman"/>
          <w:szCs w:val="24"/>
        </w:rPr>
        <w:t>3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</w:rPr>
        <w:tab/>
        <w:t>Outdoor Areas with Unrestricted Access</w:t>
      </w:r>
    </w:p>
    <w:p w14:paraId="13E0C9C0" w14:textId="31A888F1" w:rsidR="00F66F71" w:rsidRDefault="00F66F71" w:rsidP="006E3840">
      <w:pPr>
        <w:pStyle w:val="NoSpacing"/>
        <w:jc w:val="both"/>
        <w:rPr>
          <w:rFonts w:cs="Times New Roman"/>
          <w:szCs w:val="24"/>
        </w:rPr>
      </w:pPr>
    </w:p>
    <w:p w14:paraId="08A51980" w14:textId="20F99187" w:rsidR="00821CF4" w:rsidRDefault="00F66F71" w:rsidP="000C3BFC">
      <w:pPr>
        <w:pStyle w:val="NoSpacing"/>
        <w:ind w:left="14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D</w:t>
      </w:r>
      <w:r w:rsidRPr="00F66F71">
        <w:rPr>
          <w:rFonts w:cs="Times New Roman"/>
          <w:szCs w:val="24"/>
        </w:rPr>
        <w:t xml:space="preserve">ogs </w:t>
      </w:r>
      <w:r>
        <w:rPr>
          <w:rFonts w:cs="Times New Roman"/>
          <w:szCs w:val="24"/>
        </w:rPr>
        <w:t>and other pets are allowed in unrestricted-access outdoor areas</w:t>
      </w:r>
      <w:r w:rsidR="00F85559">
        <w:rPr>
          <w:rFonts w:cs="Times New Roman"/>
          <w:szCs w:val="24"/>
        </w:rPr>
        <w:t xml:space="preserve"> (such as the Bowen-Thompson Quadrangle or Carillon Park)</w:t>
      </w:r>
      <w:r w:rsidR="00821CF4">
        <w:rPr>
          <w:rFonts w:cs="Times New Roman"/>
          <w:szCs w:val="24"/>
        </w:rPr>
        <w:t xml:space="preserve"> but must be kept on a leash and under the absolute physical control of the owner or handler in accordance with state and local leash laws.  </w:t>
      </w:r>
    </w:p>
    <w:p w14:paraId="6F5B76FB" w14:textId="77777777" w:rsidR="00821CF4" w:rsidRDefault="00821CF4" w:rsidP="00F66F71">
      <w:pPr>
        <w:pStyle w:val="NoSpacing"/>
        <w:ind w:left="720"/>
        <w:jc w:val="both"/>
        <w:rPr>
          <w:rFonts w:cs="Times New Roman"/>
          <w:szCs w:val="24"/>
        </w:rPr>
      </w:pPr>
    </w:p>
    <w:p w14:paraId="40235A4B" w14:textId="77777777" w:rsidR="00821CF4" w:rsidRPr="00821CF4" w:rsidRDefault="00821CF4" w:rsidP="000C3BFC">
      <w:pPr>
        <w:pStyle w:val="NoSpacing"/>
        <w:ind w:left="1440"/>
        <w:jc w:val="both"/>
        <w:rPr>
          <w:rFonts w:cs="Times New Roman"/>
          <w:szCs w:val="24"/>
        </w:rPr>
      </w:pPr>
      <w:r w:rsidRPr="00821CF4">
        <w:rPr>
          <w:rFonts w:cs="Times New Roman"/>
          <w:szCs w:val="24"/>
        </w:rPr>
        <w:t xml:space="preserve">Leashed animals must not be left unattended or tied to trees, railings, or other stationary objects. </w:t>
      </w:r>
    </w:p>
    <w:p w14:paraId="274BC26B" w14:textId="77777777" w:rsidR="00821CF4" w:rsidRPr="00821CF4" w:rsidRDefault="00821CF4" w:rsidP="00821CF4">
      <w:pPr>
        <w:pStyle w:val="NoSpacing"/>
        <w:ind w:left="720"/>
        <w:jc w:val="both"/>
        <w:rPr>
          <w:rFonts w:cs="Times New Roman"/>
          <w:szCs w:val="24"/>
        </w:rPr>
      </w:pPr>
    </w:p>
    <w:p w14:paraId="557D3048" w14:textId="28A709B5" w:rsidR="00821CF4" w:rsidRDefault="00821CF4" w:rsidP="000C3BFC">
      <w:pPr>
        <w:pStyle w:val="NoSpacing"/>
        <w:ind w:left="1440"/>
        <w:jc w:val="both"/>
        <w:rPr>
          <w:rFonts w:cs="Times New Roman"/>
          <w:szCs w:val="24"/>
        </w:rPr>
      </w:pPr>
      <w:r w:rsidRPr="00821CF4">
        <w:rPr>
          <w:rFonts w:cs="Times New Roman"/>
          <w:szCs w:val="24"/>
        </w:rPr>
        <w:t xml:space="preserve">The owner or handler of a pet is </w:t>
      </w:r>
      <w:r w:rsidR="00733F2C">
        <w:rPr>
          <w:rFonts w:cs="Times New Roman"/>
          <w:szCs w:val="24"/>
        </w:rPr>
        <w:t xml:space="preserve">responsible </w:t>
      </w:r>
      <w:r w:rsidRPr="00821CF4">
        <w:rPr>
          <w:rFonts w:cs="Times New Roman"/>
          <w:szCs w:val="24"/>
        </w:rPr>
        <w:t>for removing and properly disposing of all feces deposited by their pet.</w:t>
      </w:r>
    </w:p>
    <w:p w14:paraId="0847E3B5" w14:textId="77777777" w:rsidR="00821CF4" w:rsidRDefault="00821CF4" w:rsidP="00F66F71">
      <w:pPr>
        <w:pStyle w:val="NoSpacing"/>
        <w:ind w:left="720"/>
        <w:jc w:val="both"/>
        <w:rPr>
          <w:rFonts w:cs="Times New Roman"/>
          <w:szCs w:val="24"/>
        </w:rPr>
      </w:pPr>
    </w:p>
    <w:p w14:paraId="7CC15D1A" w14:textId="17B8E72B" w:rsidR="00821CF4" w:rsidRDefault="00821CF4" w:rsidP="000C3BFC">
      <w:pPr>
        <w:pStyle w:val="NoSpacing"/>
        <w:ind w:left="14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Anyone bringing a dog or other</w:t>
      </w:r>
      <w:r w:rsidRPr="00821CF4">
        <w:rPr>
          <w:rFonts w:cs="Times New Roman"/>
          <w:szCs w:val="24"/>
        </w:rPr>
        <w:t xml:space="preserve"> pet onto campus bear</w:t>
      </w:r>
      <w:r>
        <w:rPr>
          <w:rFonts w:cs="Times New Roman"/>
          <w:szCs w:val="24"/>
        </w:rPr>
        <w:t>s</w:t>
      </w:r>
      <w:r w:rsidRPr="00821CF4">
        <w:rPr>
          <w:rFonts w:cs="Times New Roman"/>
          <w:szCs w:val="24"/>
        </w:rPr>
        <w:t xml:space="preserve"> full responsibility for the behavior of their animal</w:t>
      </w:r>
      <w:r>
        <w:rPr>
          <w:rFonts w:cs="Times New Roman"/>
          <w:szCs w:val="24"/>
        </w:rPr>
        <w:t xml:space="preserve"> and any damage it may cause.</w:t>
      </w:r>
    </w:p>
    <w:p w14:paraId="6FBDF6EA" w14:textId="1F2386FD" w:rsidR="00EF4911" w:rsidRDefault="00EF4911" w:rsidP="00EF4911">
      <w:pPr>
        <w:pStyle w:val="NoSpacing"/>
        <w:jc w:val="both"/>
        <w:rPr>
          <w:rFonts w:cs="Times New Roman"/>
          <w:szCs w:val="24"/>
        </w:rPr>
      </w:pPr>
    </w:p>
    <w:p w14:paraId="30FE65FD" w14:textId="5C7B1272" w:rsidR="00EF4911" w:rsidRDefault="00EF4911" w:rsidP="00EF491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[Insert Equity Impact Statement]</w:t>
      </w:r>
    </w:p>
    <w:p w14:paraId="787F81A4" w14:textId="4E9D75CD" w:rsidR="00EF4911" w:rsidRDefault="00EF4911" w:rsidP="00EF4911">
      <w:pPr>
        <w:pStyle w:val="NoSpacing"/>
        <w:jc w:val="both"/>
        <w:rPr>
          <w:rFonts w:cs="Times New Roman"/>
          <w:szCs w:val="24"/>
        </w:rPr>
      </w:pPr>
    </w:p>
    <w:p w14:paraId="1D5A6034" w14:textId="7F83ED35" w:rsidR="003C4667" w:rsidRPr="00E55E8E" w:rsidRDefault="00EF4911" w:rsidP="00BF710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Registered Date:   __________________, 202</w:t>
      </w:r>
      <w:r w:rsidR="00787A34">
        <w:rPr>
          <w:rFonts w:cs="Times New Roman"/>
          <w:szCs w:val="24"/>
        </w:rPr>
        <w:t>3</w:t>
      </w:r>
    </w:p>
    <w:sectPr w:rsidR="003C4667" w:rsidRPr="00E55E8E" w:rsidSect="006E4020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2160" w:right="2160" w:bottom="2160" w:left="21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EFB9F0" w14:textId="77777777" w:rsidR="00A35C70" w:rsidRDefault="00A35C70" w:rsidP="00C27B3F">
      <w:pPr>
        <w:spacing w:line="240" w:lineRule="auto"/>
      </w:pPr>
      <w:r>
        <w:separator/>
      </w:r>
    </w:p>
  </w:endnote>
  <w:endnote w:type="continuationSeparator" w:id="0">
    <w:p w14:paraId="5D47A9A5" w14:textId="77777777" w:rsidR="00A35C70" w:rsidRDefault="00A35C70" w:rsidP="00C27B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23D713" w14:textId="77777777" w:rsidR="00453273" w:rsidRDefault="00453273">
    <w:pPr>
      <w:pStyle w:val="Footer"/>
      <w:jc w:val="center"/>
    </w:pPr>
  </w:p>
  <w:p w14:paraId="27FEA3A2" w14:textId="77777777" w:rsidR="00453273" w:rsidRDefault="004532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D1F2B1" w14:textId="77777777" w:rsidR="00A35C70" w:rsidRDefault="00A35C70" w:rsidP="00C27B3F">
      <w:pPr>
        <w:spacing w:line="240" w:lineRule="auto"/>
      </w:pPr>
      <w:r>
        <w:separator/>
      </w:r>
    </w:p>
  </w:footnote>
  <w:footnote w:type="continuationSeparator" w:id="0">
    <w:p w14:paraId="0D9238C5" w14:textId="77777777" w:rsidR="00A35C70" w:rsidRDefault="00A35C70" w:rsidP="00C27B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5157A" w14:textId="66CB0F4D" w:rsidR="000024CF" w:rsidRDefault="00A35C70">
    <w:pPr>
      <w:pStyle w:val="Header"/>
    </w:pPr>
    <w:r>
      <w:rPr>
        <w:noProof/>
      </w:rPr>
      <w:pict w14:anchorId="6185D8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34797" o:spid="_x0000_s2050" type="#_x0000_t136" style="position:absolute;margin-left:0;margin-top:0;width:398.8pt;height:159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581923" w14:textId="61D78EA6" w:rsidR="006E4020" w:rsidRDefault="00A35C70">
    <w:pPr>
      <w:pStyle w:val="Header"/>
    </w:pPr>
    <w:r>
      <w:rPr>
        <w:noProof/>
      </w:rPr>
      <w:pict w14:anchorId="7DDD38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34798" o:spid="_x0000_s2051" type="#_x0000_t136" style="position:absolute;margin-left:0;margin-top:0;width:398.8pt;height:159.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  <w:r w:rsidR="003833F4">
      <w:rPr>
        <w:b/>
      </w:rPr>
      <w:t>3341-</w:t>
    </w:r>
    <w:r w:rsidR="009614B8">
      <w:rPr>
        <w:b/>
      </w:rPr>
      <w:t>6</w:t>
    </w:r>
    <w:r w:rsidR="003833F4">
      <w:rPr>
        <w:b/>
      </w:rPr>
      <w:t>-</w:t>
    </w:r>
    <w:r w:rsidR="009614B8">
      <w:rPr>
        <w:b/>
      </w:rPr>
      <w:t xml:space="preserve">xx </w:t>
    </w:r>
    <w:r w:rsidR="009614B8" w:rsidRPr="009614B8">
      <w:rPr>
        <w:b/>
        <w:color w:val="FF0000"/>
      </w:rPr>
      <w:t xml:space="preserve">DRAFT </w:t>
    </w:r>
    <w:r w:rsidR="00787A34">
      <w:rPr>
        <w:b/>
        <w:color w:val="FF0000"/>
      </w:rPr>
      <w:t>01/28/23</w:t>
    </w:r>
    <w:r w:rsidR="006E4020">
      <w:tab/>
    </w:r>
    <w:sdt>
      <w:sdtPr>
        <w:id w:val="122063873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6E4020">
          <w:fldChar w:fldCharType="begin"/>
        </w:r>
        <w:r w:rsidR="006E4020">
          <w:instrText xml:space="preserve"> PAGE   \* MERGEFORMAT </w:instrText>
        </w:r>
        <w:r w:rsidR="006E4020">
          <w:fldChar w:fldCharType="separate"/>
        </w:r>
        <w:r w:rsidR="007C3F4E">
          <w:rPr>
            <w:noProof/>
          </w:rPr>
          <w:t>7</w:t>
        </w:r>
        <w:r w:rsidR="006E4020">
          <w:rPr>
            <w:noProof/>
          </w:rPr>
          <w:fldChar w:fldCharType="end"/>
        </w:r>
      </w:sdtContent>
    </w:sdt>
  </w:p>
  <w:p w14:paraId="55C92F20" w14:textId="77777777" w:rsidR="006E4020" w:rsidRDefault="006E40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6E67F" w14:textId="571FD13C" w:rsidR="002D5EE9" w:rsidRDefault="00A35C70">
    <w:pPr>
      <w:pStyle w:val="Header"/>
    </w:pPr>
    <w:r>
      <w:rPr>
        <w:noProof/>
      </w:rPr>
      <w:pict w14:anchorId="107798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34796" o:spid="_x0000_s2049" type="#_x0000_t136" style="position:absolute;margin-left:0;margin-top:0;width:398.8pt;height:159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  <w:r w:rsidR="002D5EE9">
      <w:rPr>
        <w:noProof/>
      </w:rPr>
      <w:drawing>
        <wp:inline distT="0" distB="0" distL="0" distR="0" wp14:anchorId="16465E53" wp14:editId="249D42F6">
          <wp:extent cx="2838450" cy="504825"/>
          <wp:effectExtent l="0" t="0" r="0" b="9525"/>
          <wp:docPr id="1" name="Picture 1" descr="Description: ltrheadBG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ltrheadBG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FCC325" w14:textId="64D75BE6" w:rsidR="00FA1277" w:rsidRDefault="00FA12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7137C"/>
    <w:multiLevelType w:val="multilevel"/>
    <w:tmpl w:val="411E9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2C0D6E"/>
    <w:multiLevelType w:val="multilevel"/>
    <w:tmpl w:val="D050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B76AAB"/>
    <w:multiLevelType w:val="multilevel"/>
    <w:tmpl w:val="D512B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1553BE"/>
    <w:multiLevelType w:val="multilevel"/>
    <w:tmpl w:val="E4C6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922E0A"/>
    <w:multiLevelType w:val="multilevel"/>
    <w:tmpl w:val="ECB69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7672BC"/>
    <w:multiLevelType w:val="multilevel"/>
    <w:tmpl w:val="DDB03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68632A"/>
    <w:multiLevelType w:val="multilevel"/>
    <w:tmpl w:val="8CB2F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DA7"/>
    <w:rsid w:val="000024CF"/>
    <w:rsid w:val="000064EC"/>
    <w:rsid w:val="00021C60"/>
    <w:rsid w:val="000222AD"/>
    <w:rsid w:val="00022C2C"/>
    <w:rsid w:val="000246D6"/>
    <w:rsid w:val="00046A82"/>
    <w:rsid w:val="000638CB"/>
    <w:rsid w:val="00077356"/>
    <w:rsid w:val="00091C2C"/>
    <w:rsid w:val="000A121A"/>
    <w:rsid w:val="000C3BFC"/>
    <w:rsid w:val="000D5325"/>
    <w:rsid w:val="000E47E6"/>
    <w:rsid w:val="000F4103"/>
    <w:rsid w:val="000F70FB"/>
    <w:rsid w:val="001107C9"/>
    <w:rsid w:val="00111A76"/>
    <w:rsid w:val="00140C0F"/>
    <w:rsid w:val="00142A23"/>
    <w:rsid w:val="00184050"/>
    <w:rsid w:val="001B45EB"/>
    <w:rsid w:val="001B5A67"/>
    <w:rsid w:val="001C60AC"/>
    <w:rsid w:val="001F225E"/>
    <w:rsid w:val="002023EB"/>
    <w:rsid w:val="00206764"/>
    <w:rsid w:val="00210D7D"/>
    <w:rsid w:val="002337A5"/>
    <w:rsid w:val="00233C2C"/>
    <w:rsid w:val="00260495"/>
    <w:rsid w:val="002867A7"/>
    <w:rsid w:val="002A6463"/>
    <w:rsid w:val="002A709B"/>
    <w:rsid w:val="002C3695"/>
    <w:rsid w:val="002D2B0A"/>
    <w:rsid w:val="002D5EE9"/>
    <w:rsid w:val="00302A4B"/>
    <w:rsid w:val="003031E4"/>
    <w:rsid w:val="003202E2"/>
    <w:rsid w:val="003367AB"/>
    <w:rsid w:val="00337E13"/>
    <w:rsid w:val="003631A5"/>
    <w:rsid w:val="00364A78"/>
    <w:rsid w:val="003833F4"/>
    <w:rsid w:val="00387F9A"/>
    <w:rsid w:val="003C4667"/>
    <w:rsid w:val="003C4727"/>
    <w:rsid w:val="003C617A"/>
    <w:rsid w:val="004048FF"/>
    <w:rsid w:val="00405D71"/>
    <w:rsid w:val="00422171"/>
    <w:rsid w:val="00437A47"/>
    <w:rsid w:val="00450FD1"/>
    <w:rsid w:val="00453273"/>
    <w:rsid w:val="0046799E"/>
    <w:rsid w:val="0048111D"/>
    <w:rsid w:val="004D6F38"/>
    <w:rsid w:val="005308F5"/>
    <w:rsid w:val="00535C8D"/>
    <w:rsid w:val="00552D1A"/>
    <w:rsid w:val="00556B2D"/>
    <w:rsid w:val="00573679"/>
    <w:rsid w:val="005B0E9E"/>
    <w:rsid w:val="005C407E"/>
    <w:rsid w:val="005D124F"/>
    <w:rsid w:val="005E17B3"/>
    <w:rsid w:val="005F02B4"/>
    <w:rsid w:val="0060516A"/>
    <w:rsid w:val="006205FE"/>
    <w:rsid w:val="006427D4"/>
    <w:rsid w:val="0064466D"/>
    <w:rsid w:val="0067737E"/>
    <w:rsid w:val="006802EA"/>
    <w:rsid w:val="0068208A"/>
    <w:rsid w:val="00694E54"/>
    <w:rsid w:val="006A59D2"/>
    <w:rsid w:val="006B4CB9"/>
    <w:rsid w:val="006D050F"/>
    <w:rsid w:val="006E3840"/>
    <w:rsid w:val="006E4020"/>
    <w:rsid w:val="006E6CA1"/>
    <w:rsid w:val="0071343A"/>
    <w:rsid w:val="00731CF5"/>
    <w:rsid w:val="00733F2C"/>
    <w:rsid w:val="00745981"/>
    <w:rsid w:val="00761A56"/>
    <w:rsid w:val="00766AA7"/>
    <w:rsid w:val="00787A34"/>
    <w:rsid w:val="007908D2"/>
    <w:rsid w:val="007C3F4E"/>
    <w:rsid w:val="007C4A82"/>
    <w:rsid w:val="007C70E9"/>
    <w:rsid w:val="007D5D9E"/>
    <w:rsid w:val="007E5F57"/>
    <w:rsid w:val="008112F8"/>
    <w:rsid w:val="00812EFB"/>
    <w:rsid w:val="0081630D"/>
    <w:rsid w:val="00821CF4"/>
    <w:rsid w:val="00825BAE"/>
    <w:rsid w:val="0083104B"/>
    <w:rsid w:val="008368E3"/>
    <w:rsid w:val="0084111D"/>
    <w:rsid w:val="00844C21"/>
    <w:rsid w:val="0087266E"/>
    <w:rsid w:val="00882401"/>
    <w:rsid w:val="00896154"/>
    <w:rsid w:val="008B5B7B"/>
    <w:rsid w:val="008F2175"/>
    <w:rsid w:val="0090118C"/>
    <w:rsid w:val="00904765"/>
    <w:rsid w:val="009614B8"/>
    <w:rsid w:val="009652E8"/>
    <w:rsid w:val="009A120F"/>
    <w:rsid w:val="009E0C91"/>
    <w:rsid w:val="009E0FB1"/>
    <w:rsid w:val="009E77BA"/>
    <w:rsid w:val="00A04AA2"/>
    <w:rsid w:val="00A23FFC"/>
    <w:rsid w:val="00A321DF"/>
    <w:rsid w:val="00A34D2D"/>
    <w:rsid w:val="00A35C70"/>
    <w:rsid w:val="00A64C69"/>
    <w:rsid w:val="00A70E6D"/>
    <w:rsid w:val="00A769E5"/>
    <w:rsid w:val="00A7730C"/>
    <w:rsid w:val="00AD4EFA"/>
    <w:rsid w:val="00AF235F"/>
    <w:rsid w:val="00B14AE0"/>
    <w:rsid w:val="00B158DE"/>
    <w:rsid w:val="00B237DE"/>
    <w:rsid w:val="00B249AF"/>
    <w:rsid w:val="00B27936"/>
    <w:rsid w:val="00B443FA"/>
    <w:rsid w:val="00B560D7"/>
    <w:rsid w:val="00B732B2"/>
    <w:rsid w:val="00BE2AD6"/>
    <w:rsid w:val="00BF7105"/>
    <w:rsid w:val="00C27B3F"/>
    <w:rsid w:val="00C40AA8"/>
    <w:rsid w:val="00C51D32"/>
    <w:rsid w:val="00C52746"/>
    <w:rsid w:val="00C70E1A"/>
    <w:rsid w:val="00C8290C"/>
    <w:rsid w:val="00C82A44"/>
    <w:rsid w:val="00C859B8"/>
    <w:rsid w:val="00CB45C1"/>
    <w:rsid w:val="00CC6D9D"/>
    <w:rsid w:val="00CD2E4C"/>
    <w:rsid w:val="00CF0794"/>
    <w:rsid w:val="00D21A0F"/>
    <w:rsid w:val="00D22773"/>
    <w:rsid w:val="00D35995"/>
    <w:rsid w:val="00D53C9B"/>
    <w:rsid w:val="00D84DA7"/>
    <w:rsid w:val="00DB4377"/>
    <w:rsid w:val="00DC4B35"/>
    <w:rsid w:val="00DD1402"/>
    <w:rsid w:val="00DD288D"/>
    <w:rsid w:val="00DF03C9"/>
    <w:rsid w:val="00DF12E6"/>
    <w:rsid w:val="00DF1FA0"/>
    <w:rsid w:val="00DF3466"/>
    <w:rsid w:val="00E14E1A"/>
    <w:rsid w:val="00E55E8E"/>
    <w:rsid w:val="00E83069"/>
    <w:rsid w:val="00E85375"/>
    <w:rsid w:val="00E959B2"/>
    <w:rsid w:val="00EB2A74"/>
    <w:rsid w:val="00EB4B18"/>
    <w:rsid w:val="00EB6EEF"/>
    <w:rsid w:val="00EB7193"/>
    <w:rsid w:val="00EC3F27"/>
    <w:rsid w:val="00EF4911"/>
    <w:rsid w:val="00F36571"/>
    <w:rsid w:val="00F372E4"/>
    <w:rsid w:val="00F62314"/>
    <w:rsid w:val="00F66F71"/>
    <w:rsid w:val="00F85559"/>
    <w:rsid w:val="00F923D9"/>
    <w:rsid w:val="00F940C9"/>
    <w:rsid w:val="00F97515"/>
    <w:rsid w:val="00F977BE"/>
    <w:rsid w:val="00FA06FF"/>
    <w:rsid w:val="00FA1277"/>
    <w:rsid w:val="00FC4787"/>
    <w:rsid w:val="00FC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2536903"/>
  <w15:docId w15:val="{63C5C1DD-F614-431C-89F0-B942B4AD8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4D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233C2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33C2C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84DA7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style-span">
    <w:name w:val="apple-style-span"/>
    <w:basedOn w:val="DefaultParagraphFont"/>
    <w:rsid w:val="00D84DA7"/>
  </w:style>
  <w:style w:type="character" w:styleId="Hyperlink">
    <w:name w:val="Hyperlink"/>
    <w:basedOn w:val="DefaultParagraphFont"/>
    <w:uiPriority w:val="99"/>
    <w:semiHidden/>
    <w:unhideWhenUsed/>
    <w:rsid w:val="00D84DA7"/>
    <w:rPr>
      <w:color w:val="0000FF"/>
      <w:u w:val="single"/>
    </w:rPr>
  </w:style>
  <w:style w:type="paragraph" w:customStyle="1" w:styleId="Default">
    <w:name w:val="Default"/>
    <w:rsid w:val="00D84DA7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C27B3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B3F"/>
  </w:style>
  <w:style w:type="paragraph" w:styleId="Footer">
    <w:name w:val="footer"/>
    <w:basedOn w:val="Normal"/>
    <w:link w:val="FooterChar"/>
    <w:uiPriority w:val="99"/>
    <w:unhideWhenUsed/>
    <w:rsid w:val="00C27B3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B3F"/>
  </w:style>
  <w:style w:type="paragraph" w:styleId="BalloonText">
    <w:name w:val="Balloon Text"/>
    <w:basedOn w:val="Normal"/>
    <w:link w:val="BalloonTextChar"/>
    <w:uiPriority w:val="99"/>
    <w:semiHidden/>
    <w:unhideWhenUsed/>
    <w:rsid w:val="00C27B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B3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55E8E"/>
    <w:pPr>
      <w:spacing w:line="240" w:lineRule="auto"/>
    </w:pPr>
  </w:style>
  <w:style w:type="table" w:styleId="TableGrid">
    <w:name w:val="Table Grid"/>
    <w:basedOn w:val="TableNormal"/>
    <w:uiPriority w:val="59"/>
    <w:rsid w:val="001B5A67"/>
    <w:pPr>
      <w:spacing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E47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47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47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47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47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11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25AF2-22CD-46AB-96EA-E939A14A9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ITS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ITS</dc:creator>
  <cp:lastModifiedBy>Stephanie L Sickler</cp:lastModifiedBy>
  <cp:revision>3</cp:revision>
  <cp:lastPrinted>2022-09-20T15:56:00Z</cp:lastPrinted>
  <dcterms:created xsi:type="dcterms:W3CDTF">2023-01-28T21:13:00Z</dcterms:created>
  <dcterms:modified xsi:type="dcterms:W3CDTF">2023-01-28T21:14:00Z</dcterms:modified>
</cp:coreProperties>
</file>